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8B029" w14:textId="61FC32F9" w:rsidR="00C0582A" w:rsidRDefault="00762B5E">
      <w:hyperlink r:id="rId4" w:history="1">
        <w:r w:rsidRPr="002F60A7">
          <w:rPr>
            <w:rStyle w:val="Hyperlink"/>
          </w:rPr>
          <w:t>https://dukespace.lib.duke.edu/dspace/bitstream/handle/10161/13519/SI_Smith_et%20al%20Spatial_Dynamic_Modeling_of_Hypoxia%20in%20FisheriesCopyEdited.pdf?sequence=2</w:t>
        </w:r>
      </w:hyperlink>
    </w:p>
    <w:p w14:paraId="59302605" w14:textId="233C6B60" w:rsidR="00762B5E" w:rsidRDefault="00762B5E"/>
    <w:p w14:paraId="5FF01172" w14:textId="17DA3EDF" w:rsidR="00762B5E" w:rsidRDefault="00762B5E"/>
    <w:p w14:paraId="2AAABF8A" w14:textId="2E1C5054" w:rsidR="00762B5E" w:rsidRDefault="00762B5E">
      <w:hyperlink r:id="rId5" w:history="1">
        <w:r w:rsidRPr="002F60A7">
          <w:rPr>
            <w:rStyle w:val="Hyperlink"/>
          </w:rPr>
          <w:t>https://research-repository.griffith.edu.au/bitstream/handle/10072/64135/97984_1.pdf?sequence=1&amp;isAllowed=y</w:t>
        </w:r>
      </w:hyperlink>
    </w:p>
    <w:p w14:paraId="2CDC159B" w14:textId="0F426888" w:rsidR="00762B5E" w:rsidRDefault="00762B5E"/>
    <w:p w14:paraId="01B0DDDC" w14:textId="0B270607" w:rsidR="00762B5E" w:rsidRDefault="00762B5E">
      <w:hyperlink r:id="rId6" w:history="1">
        <w:r w:rsidRPr="002F60A7">
          <w:rPr>
            <w:rStyle w:val="Hyperlink"/>
          </w:rPr>
          <w:t>https://www.researchgate.net/profile/Rob_Mitchell2/publication/276426637_Reducing_hypoxia_in_the_Gulf_of_Mexico_Reimagining_a_more_resilient_agricultural_landscape_in_the_Mississippi_River_Watershed/links/55a652ec08aeb00df23229f6.pdf</w:t>
        </w:r>
      </w:hyperlink>
    </w:p>
    <w:p w14:paraId="2DD33657" w14:textId="731EFC07" w:rsidR="00762B5E" w:rsidRDefault="00762B5E"/>
    <w:p w14:paraId="06B78F4F" w14:textId="4B01796E" w:rsidR="00762B5E" w:rsidRDefault="00762B5E"/>
    <w:p w14:paraId="129C3F7D" w14:textId="0223413C" w:rsidR="00762B5E" w:rsidRDefault="00201118">
      <w:hyperlink r:id="rId7" w:history="1">
        <w:r w:rsidRPr="002F60A7">
          <w:rPr>
            <w:rStyle w:val="Hyperlink"/>
          </w:rPr>
          <w:t>https://www.sciencedirect.com/science/article/pii/S0304380015004913</w:t>
        </w:r>
      </w:hyperlink>
    </w:p>
    <w:p w14:paraId="2F2D1011" w14:textId="1D8A3FBD" w:rsidR="00201118" w:rsidRDefault="00201118"/>
    <w:p w14:paraId="5BBBFE31" w14:textId="77777777" w:rsidR="00201118" w:rsidRDefault="00201118">
      <w:bookmarkStart w:id="0" w:name="_GoBack"/>
      <w:bookmarkEnd w:id="0"/>
    </w:p>
    <w:sectPr w:rsidR="00201118" w:rsidSect="0089078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5E"/>
    <w:rsid w:val="00201118"/>
    <w:rsid w:val="003325DF"/>
    <w:rsid w:val="0065728C"/>
    <w:rsid w:val="00762B5E"/>
    <w:rsid w:val="007C7A8A"/>
    <w:rsid w:val="008062CB"/>
    <w:rsid w:val="00890789"/>
    <w:rsid w:val="00B27F3D"/>
    <w:rsid w:val="00C0582A"/>
    <w:rsid w:val="00E7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FF2933"/>
  <w15:chartTrackingRefBased/>
  <w15:docId w15:val="{30DE9729-CAFE-1B40-8CE6-FDDA1530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2B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62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pii/S03043800150049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rofile/Rob_Mitchell2/publication/276426637_Reducing_hypoxia_in_the_Gulf_of_Mexico_Reimagining_a_more_resilient_agricultural_landscape_in_the_Mississippi_River_Watershed/links/55a652ec08aeb00df23229f6.pdf" TargetMode="External"/><Relationship Id="rId5" Type="http://schemas.openxmlformats.org/officeDocument/2006/relationships/hyperlink" Target="https://research-repository.griffith.edu.au/bitstream/handle/10072/64135/97984_1.pdf?sequence=1&amp;isAllowed=y" TargetMode="External"/><Relationship Id="rId4" Type="http://schemas.openxmlformats.org/officeDocument/2006/relationships/hyperlink" Target="https://dukespace.lib.duke.edu/dspace/bitstream/handle/10161/13519/SI_Smith_et%20al%20Spatial_Dynamic_Modeling_of_Hypoxia%20in%20FisheriesCopyEdited.pdf?sequence=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2019-02-23T01:51:00Z</dcterms:created>
  <dcterms:modified xsi:type="dcterms:W3CDTF">2019-02-23T01:58:00Z</dcterms:modified>
</cp:coreProperties>
</file>